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866" w:rsidRDefault="009C4866" w:rsidP="009C486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ИНФОРМАЦИОННОЕ СООБЩЕНИЕ О ВОЗМ</w:t>
      </w:r>
      <w:r w:rsidR="00F46B1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ОЖНОМ УСТАНОВЛЕНИИ СЕРВИТУТА № 1</w:t>
      </w:r>
    </w:p>
    <w:p w:rsidR="0042074C" w:rsidRDefault="0042074C" w:rsidP="009C486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:rsidR="0042074C" w:rsidRPr="00A83B9B" w:rsidRDefault="0042074C" w:rsidP="00A83B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83B9B">
        <w:rPr>
          <w:rFonts w:ascii="Times New Roman" w:hAnsi="Times New Roman"/>
          <w:sz w:val="28"/>
          <w:szCs w:val="28"/>
          <w:shd w:val="clear" w:color="auto" w:fill="FFFFFF"/>
        </w:rPr>
        <w:t xml:space="preserve">Управление финансово-экономической деятельности и имущественных отношений администрации Вилегодского муниципального округа </w:t>
      </w:r>
      <w:r w:rsidR="006833F5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A83B9B">
        <w:rPr>
          <w:rFonts w:ascii="Times New Roman" w:hAnsi="Times New Roman"/>
          <w:sz w:val="28"/>
          <w:szCs w:val="28"/>
          <w:shd w:val="clear" w:color="auto" w:fill="FFFFFF"/>
        </w:rPr>
        <w:t xml:space="preserve">в соответствии со статьей 39.42 Земельного кодекса РФ информирует правообладателей земельных участков о возможном установлении публичного сервитута по ходатайству Публичного акционерного общества «Россети Северо-Запад» сроком на 49 лет с целью эксплуатации объекта электросетевого хозяйства «Линия кабельная 0,4 </w:t>
      </w:r>
      <w:proofErr w:type="spellStart"/>
      <w:r w:rsidRPr="00A83B9B">
        <w:rPr>
          <w:rFonts w:ascii="Times New Roman" w:hAnsi="Times New Roman"/>
          <w:sz w:val="28"/>
          <w:szCs w:val="28"/>
          <w:shd w:val="clear" w:color="auto" w:fill="FFFFFF"/>
        </w:rPr>
        <w:t>кВ</w:t>
      </w:r>
      <w:proofErr w:type="spellEnd"/>
      <w:r w:rsidRPr="00A83B9B">
        <w:rPr>
          <w:rFonts w:ascii="Times New Roman" w:hAnsi="Times New Roman"/>
          <w:sz w:val="28"/>
          <w:szCs w:val="28"/>
          <w:shd w:val="clear" w:color="auto" w:fill="FFFFFF"/>
        </w:rPr>
        <w:t xml:space="preserve"> 176-Л1 33-кв. дом-резерв» в отношении следующих земельных участков:</w:t>
      </w:r>
    </w:p>
    <w:p w:rsidR="009C4866" w:rsidRDefault="009C4866" w:rsidP="009C48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A83B9B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земельный участок кадастровый номер:</w:t>
      </w:r>
      <w:r w:rsidR="00A83B9B" w:rsidRPr="00A83B9B">
        <w:rPr>
          <w:rFonts w:ascii="Times New Roman" w:eastAsia="Times New Roman" w:hAnsi="Times New Roman"/>
          <w:sz w:val="28"/>
          <w:szCs w:val="28"/>
          <w:lang w:eastAsia="ru-RU"/>
        </w:rPr>
        <w:t xml:space="preserve"> 29:03:031701:401, </w:t>
      </w:r>
      <w:r w:rsidR="00A83B9B">
        <w:rPr>
          <w:rFonts w:ascii="Times New Roman" w:eastAsia="Times New Roman" w:hAnsi="Times New Roman"/>
          <w:sz w:val="28"/>
          <w:szCs w:val="28"/>
          <w:lang w:eastAsia="ru-RU"/>
        </w:rPr>
        <w:t xml:space="preserve"> адрес: </w:t>
      </w:r>
      <w:r w:rsidR="00A83B9B" w:rsidRPr="00A83B9B">
        <w:rPr>
          <w:rFonts w:ascii="Times New Roman" w:eastAsia="Times New Roman" w:hAnsi="Times New Roman"/>
          <w:sz w:val="28"/>
          <w:szCs w:val="28"/>
          <w:lang w:eastAsia="ru-RU"/>
        </w:rPr>
        <w:t>Архангельская область, Вилегодский район, МО "Ильинское", с. Ильинско-Подомское, ул. Ломоносова</w:t>
      </w:r>
      <w:r w:rsidR="00A83B9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83B9B" w:rsidRDefault="00A83B9B" w:rsidP="009C48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земли кадастрового квартала </w:t>
      </w:r>
      <w:r w:rsidRPr="00A83B9B">
        <w:rPr>
          <w:rFonts w:ascii="Times New Roman" w:eastAsia="Times New Roman" w:hAnsi="Times New Roman"/>
          <w:sz w:val="28"/>
          <w:szCs w:val="28"/>
          <w:lang w:eastAsia="ru-RU"/>
        </w:rPr>
        <w:t>29:03:031701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адрес: </w:t>
      </w:r>
      <w:r w:rsidRPr="00A83B9B">
        <w:rPr>
          <w:rFonts w:ascii="Times New Roman" w:eastAsia="Times New Roman" w:hAnsi="Times New Roman"/>
          <w:sz w:val="28"/>
          <w:szCs w:val="28"/>
          <w:lang w:eastAsia="ru-RU"/>
        </w:rPr>
        <w:t>Архангельская область, Вилегодский район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C4866" w:rsidRPr="0005188D" w:rsidRDefault="009C4866" w:rsidP="009C48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188D">
        <w:rPr>
          <w:rFonts w:ascii="Times New Roman" w:eastAsia="Times New Roman" w:hAnsi="Times New Roman"/>
          <w:sz w:val="28"/>
          <w:szCs w:val="28"/>
          <w:lang w:eastAsia="ru-RU"/>
        </w:rPr>
        <w:t xml:space="preserve">Описание границ публичного сервитута – в соответствии </w:t>
      </w:r>
      <w:r w:rsidRPr="0005188D">
        <w:rPr>
          <w:rFonts w:ascii="Times New Roman" w:eastAsia="Times New Roman" w:hAnsi="Times New Roman"/>
          <w:sz w:val="28"/>
          <w:szCs w:val="28"/>
          <w:lang w:eastAsia="ru-RU"/>
        </w:rPr>
        <w:br/>
        <w:t>с прилагаемой схемой.</w:t>
      </w:r>
    </w:p>
    <w:p w:rsidR="009C4866" w:rsidRPr="0005188D" w:rsidRDefault="009C4866" w:rsidP="009C48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188D">
        <w:rPr>
          <w:rFonts w:ascii="Times New Roman" w:eastAsia="Times New Roman" w:hAnsi="Times New Roman"/>
          <w:sz w:val="28"/>
          <w:szCs w:val="28"/>
          <w:lang w:eastAsia="ru-RU"/>
        </w:rPr>
        <w:t>Общая площадь публичного сервитута –</w:t>
      </w:r>
      <w:r w:rsidR="004F29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05188D">
        <w:rPr>
          <w:rFonts w:ascii="Times New Roman" w:eastAsia="Times New Roman" w:hAnsi="Times New Roman"/>
          <w:sz w:val="28"/>
          <w:szCs w:val="28"/>
          <w:lang w:eastAsia="ru-RU"/>
        </w:rPr>
        <w:t>97 кв. м.</w:t>
      </w:r>
    </w:p>
    <w:p w:rsidR="00E009F9" w:rsidRPr="0042074C" w:rsidRDefault="00E009F9" w:rsidP="009C486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009F9">
        <w:rPr>
          <w:rFonts w:ascii="Times New Roman" w:hAnsi="Times New Roman"/>
          <w:sz w:val="28"/>
          <w:szCs w:val="28"/>
          <w:shd w:val="clear" w:color="auto" w:fill="FFFFFF"/>
        </w:rPr>
        <w:t xml:space="preserve">В течение пятнадцати дней с даты опубликования настоящего сообщения правообладатели земельных участков, в отношении которых испрашивается публичный сервитут, если их права не зарегистрированы </w:t>
      </w:r>
      <w:r w:rsidR="006833F5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E009F9">
        <w:rPr>
          <w:rFonts w:ascii="Times New Roman" w:hAnsi="Times New Roman"/>
          <w:sz w:val="28"/>
          <w:szCs w:val="28"/>
          <w:shd w:val="clear" w:color="auto" w:fill="FFFFFF"/>
        </w:rPr>
        <w:t xml:space="preserve">в Едином государственном реестре недвижимости, могут подать </w:t>
      </w:r>
      <w:r w:rsidR="006833F5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E009F9">
        <w:rPr>
          <w:rFonts w:ascii="Times New Roman" w:hAnsi="Times New Roman"/>
          <w:sz w:val="28"/>
          <w:szCs w:val="28"/>
          <w:shd w:val="clear" w:color="auto" w:fill="FFFFFF"/>
        </w:rPr>
        <w:t xml:space="preserve">в </w:t>
      </w:r>
      <w:r w:rsidR="009A6BEB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Управлении финансово-экономической деятельности и имущественных отношений администрации Вилегодского муниципального округа </w:t>
      </w:r>
      <w:r w:rsidR="009A6BEB">
        <w:rPr>
          <w:rFonts w:ascii="Times New Roman" w:eastAsia="Times New Roman" w:hAnsi="Times New Roman"/>
          <w:color w:val="0A0808"/>
          <w:sz w:val="28"/>
          <w:szCs w:val="23"/>
          <w:shd w:val="clear" w:color="auto" w:fill="FFFFFF"/>
          <w:lang w:eastAsia="ru-RU"/>
        </w:rPr>
        <w:t xml:space="preserve">в </w:t>
      </w:r>
      <w:r w:rsidR="009A6BEB">
        <w:rPr>
          <w:rFonts w:ascii="Times New Roman" w:eastAsia="Times New Roman" w:hAnsi="Times New Roman"/>
          <w:sz w:val="28"/>
          <w:szCs w:val="28"/>
          <w:lang w:eastAsia="ru-RU"/>
        </w:rPr>
        <w:t>отделе земельных отношений,</w:t>
      </w:r>
      <w:r w:rsidRPr="00E009F9">
        <w:rPr>
          <w:rFonts w:ascii="Times New Roman" w:hAnsi="Times New Roman"/>
          <w:sz w:val="28"/>
          <w:szCs w:val="28"/>
          <w:shd w:val="clear" w:color="auto" w:fill="FFFFFF"/>
        </w:rPr>
        <w:t xml:space="preserve"> заявление об учете их прав (обременений прав) </w:t>
      </w:r>
      <w:r w:rsidR="006833F5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E009F9">
        <w:rPr>
          <w:rFonts w:ascii="Times New Roman" w:hAnsi="Times New Roman"/>
          <w:sz w:val="28"/>
          <w:szCs w:val="28"/>
          <w:shd w:val="clear" w:color="auto" w:fill="FFFFFF"/>
        </w:rPr>
        <w:t xml:space="preserve">на земельные участки с приложением копий документов, подтверждающих эти права (обременения прав). В таких заявлениях указывается способ связи </w:t>
      </w:r>
      <w:r w:rsidR="006833F5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E009F9">
        <w:rPr>
          <w:rFonts w:ascii="Times New Roman" w:hAnsi="Times New Roman"/>
          <w:sz w:val="28"/>
          <w:szCs w:val="28"/>
          <w:shd w:val="clear" w:color="auto" w:fill="FFFFFF"/>
        </w:rPr>
        <w:t xml:space="preserve">с правообладателями земельных участков, в том числе их почтовый адрес </w:t>
      </w:r>
      <w:r w:rsidR="006833F5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E009F9">
        <w:rPr>
          <w:rFonts w:ascii="Times New Roman" w:hAnsi="Times New Roman"/>
          <w:sz w:val="28"/>
          <w:szCs w:val="28"/>
          <w:shd w:val="clear" w:color="auto" w:fill="FFFFFF"/>
        </w:rPr>
        <w:t xml:space="preserve">и (или) адрес электронной почты. 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</w:t>
      </w:r>
      <w:r w:rsidR="006833F5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E009F9">
        <w:rPr>
          <w:rFonts w:ascii="Times New Roman" w:hAnsi="Times New Roman"/>
          <w:sz w:val="28"/>
          <w:szCs w:val="28"/>
          <w:shd w:val="clear" w:color="auto" w:fill="FFFFFF"/>
        </w:rPr>
        <w:t>о таких лицах и их правах на земельные участки.</w:t>
      </w:r>
    </w:p>
    <w:p w:rsidR="0042074C" w:rsidRPr="006833F5" w:rsidRDefault="0042074C" w:rsidP="009C48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42074C">
        <w:rPr>
          <w:rFonts w:ascii="Times New Roman" w:hAnsi="Times New Roman"/>
          <w:sz w:val="28"/>
          <w:szCs w:val="28"/>
          <w:shd w:val="clear" w:color="auto" w:fill="FFFFFF"/>
        </w:rPr>
        <w:t xml:space="preserve"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и подать заявление об учете прав на земельные участки в  </w:t>
      </w:r>
      <w:r w:rsidR="009C4866" w:rsidRPr="0042074C">
        <w:rPr>
          <w:rFonts w:ascii="Times New Roman" w:hAnsi="Times New Roman"/>
          <w:sz w:val="28"/>
          <w:szCs w:val="28"/>
          <w:shd w:val="clear" w:color="auto" w:fill="FFFFFF"/>
        </w:rPr>
        <w:t>Управлени</w:t>
      </w:r>
      <w:r w:rsidR="00E009F9" w:rsidRPr="0042074C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9C4866" w:rsidRPr="0042074C">
        <w:rPr>
          <w:rFonts w:ascii="Times New Roman" w:hAnsi="Times New Roman"/>
          <w:sz w:val="28"/>
          <w:szCs w:val="28"/>
          <w:shd w:val="clear" w:color="auto" w:fill="FFFFFF"/>
        </w:rPr>
        <w:t xml:space="preserve"> финансово-экономической деятельности</w:t>
      </w:r>
      <w:r w:rsidR="00E009F9" w:rsidRPr="0042074C">
        <w:rPr>
          <w:rFonts w:ascii="Times New Roman" w:hAnsi="Times New Roman"/>
          <w:sz w:val="28"/>
          <w:szCs w:val="28"/>
          <w:shd w:val="clear" w:color="auto" w:fill="FFFFFF"/>
        </w:rPr>
        <w:t xml:space="preserve"> и имущественных отношений администрации Вилегодского муниципального округа в отделе земельных отношений,</w:t>
      </w:r>
      <w:r w:rsidR="009C4866" w:rsidRPr="0042074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833F5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="009C4866" w:rsidRPr="0042074C">
        <w:rPr>
          <w:rFonts w:ascii="Times New Roman" w:hAnsi="Times New Roman"/>
          <w:sz w:val="28"/>
          <w:szCs w:val="28"/>
          <w:shd w:val="clear" w:color="auto" w:fill="FFFFFF"/>
        </w:rPr>
        <w:t>по адресу: Архангельская область, Вилегодский район, с. Ильинско-Подомское,</w:t>
      </w:r>
      <w:r w:rsidR="009C4866" w:rsidRPr="0005188D">
        <w:rPr>
          <w:rFonts w:ascii="Times New Roman" w:hAnsi="Times New Roman"/>
          <w:sz w:val="28"/>
          <w:szCs w:val="28"/>
          <w:shd w:val="clear" w:color="auto" w:fill="FFFFFF"/>
        </w:rPr>
        <w:t xml:space="preserve"> ул. Первомайская, 9А, кабинет № 4.  Телефон: 8(81843) 4-18-04</w:t>
      </w:r>
      <w:r w:rsidRPr="0005188D">
        <w:rPr>
          <w:rFonts w:ascii="Times New Roman" w:hAnsi="Times New Roman"/>
          <w:sz w:val="28"/>
          <w:szCs w:val="28"/>
          <w:shd w:val="clear" w:color="auto" w:fill="FFFFFF"/>
        </w:rPr>
        <w:t xml:space="preserve"> Адрес электронной почты</w:t>
      </w:r>
      <w:r w:rsidRPr="004B2FA7">
        <w:rPr>
          <w:rFonts w:ascii="Times New Roman" w:hAnsi="Times New Roman"/>
          <w:sz w:val="24"/>
          <w:szCs w:val="24"/>
        </w:rPr>
        <w:t xml:space="preserve">: </w:t>
      </w:r>
      <w:hyperlink r:id="rId4" w:history="1">
        <w:r w:rsidR="006833F5" w:rsidRPr="006833F5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vilfin</w:t>
        </w:r>
        <w:r w:rsidR="006833F5" w:rsidRPr="006833F5">
          <w:rPr>
            <w:rStyle w:val="a3"/>
            <w:rFonts w:ascii="Times New Roman" w:hAnsi="Times New Roman"/>
            <w:color w:val="auto"/>
            <w:sz w:val="28"/>
            <w:szCs w:val="28"/>
          </w:rPr>
          <w:t>@</w:t>
        </w:r>
        <w:r w:rsidR="006833F5" w:rsidRPr="006833F5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yandex</w:t>
        </w:r>
        <w:r w:rsidR="006833F5" w:rsidRPr="006833F5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6833F5" w:rsidRPr="006833F5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6833F5">
        <w:rPr>
          <w:rStyle w:val="a3"/>
          <w:rFonts w:ascii="Times New Roman" w:hAnsi="Times New Roman"/>
          <w:color w:val="auto"/>
          <w:sz w:val="28"/>
          <w:szCs w:val="28"/>
        </w:rPr>
        <w:t>.</w:t>
      </w:r>
    </w:p>
    <w:p w:rsidR="009C4866" w:rsidRPr="0042074C" w:rsidRDefault="0042074C" w:rsidP="009C48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42074C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Срок подачи указанных заявлений и ознакомление с поступившими ходатайствами об установлении публичных сервитутов осуществляется </w:t>
      </w:r>
      <w:r w:rsidR="006833F5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br/>
      </w:r>
      <w:r w:rsidRPr="0042074C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lastRenderedPageBreak/>
        <w:t>с 08.12.2023 по 22.12.2023 (включительно</w:t>
      </w:r>
      <w:r w:rsidR="0011434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). Время приема в рабочие дни: </w:t>
      </w:r>
      <w:proofErr w:type="spellStart"/>
      <w:r w:rsidR="009C4866" w:rsidRPr="0042074C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пн</w:t>
      </w:r>
      <w:proofErr w:type="spellEnd"/>
      <w:r w:rsidR="009C4866" w:rsidRPr="0042074C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– </w:t>
      </w:r>
      <w:proofErr w:type="spellStart"/>
      <w:r w:rsidR="009C4866" w:rsidRPr="0042074C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чт</w:t>
      </w:r>
      <w:proofErr w:type="spellEnd"/>
      <w:r w:rsidR="009C4866" w:rsidRPr="0042074C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, с 8-00 до 16-30, обед с 12-00 до 13-00.</w:t>
      </w:r>
      <w:r w:rsidR="00241964" w:rsidRPr="0042074C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</w:p>
    <w:p w:rsidR="009C4866" w:rsidRPr="0042074C" w:rsidRDefault="009C4866" w:rsidP="009C48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42074C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Официальный сайт в информационно-телекоммуникационной сети «Интернет», на котором размещается сообщение о возможном установлении сервитута и о поступившем ходатайстве об установлении публичного сервитута: </w:t>
      </w:r>
      <w:proofErr w:type="spellStart"/>
      <w:proofErr w:type="gramStart"/>
      <w:r w:rsidRPr="0042074C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виледь.рф</w:t>
      </w:r>
      <w:proofErr w:type="spellEnd"/>
      <w:proofErr w:type="gramEnd"/>
    </w:p>
    <w:p w:rsidR="001F2237" w:rsidRDefault="001F2237"/>
    <w:sectPr w:rsidR="001F2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866"/>
    <w:rsid w:val="0005188D"/>
    <w:rsid w:val="00114347"/>
    <w:rsid w:val="001F2237"/>
    <w:rsid w:val="00241964"/>
    <w:rsid w:val="0042074C"/>
    <w:rsid w:val="004F2992"/>
    <w:rsid w:val="006833F5"/>
    <w:rsid w:val="00711CEA"/>
    <w:rsid w:val="009A6BEB"/>
    <w:rsid w:val="009C4866"/>
    <w:rsid w:val="00A83B9B"/>
    <w:rsid w:val="00E009F9"/>
    <w:rsid w:val="00F4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53178"/>
  <w15:docId w15:val="{78B37509-2A38-4978-A290-E6D137894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866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07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lfi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13</cp:revision>
  <dcterms:created xsi:type="dcterms:W3CDTF">2023-07-25T06:33:00Z</dcterms:created>
  <dcterms:modified xsi:type="dcterms:W3CDTF">2024-01-25T07:41:00Z</dcterms:modified>
</cp:coreProperties>
</file>